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9C" w:rsidRDefault="00426C9C" w:rsidP="00426C9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426C9C" w:rsidRPr="00375438" w:rsidRDefault="00375438" w:rsidP="00426C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Эссе на тему</w:t>
      </w:r>
      <w:r w:rsidR="00426C9C" w:rsidRPr="003754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«Как я понимаю высказывание В.И.Буслаева «Русский язык- предмет предметов» ».</w:t>
      </w:r>
    </w:p>
    <w:p w:rsidR="00375438" w:rsidRDefault="00375438" w:rsidP="00375438">
      <w:pPr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438" w:rsidRDefault="00375438" w:rsidP="00375438">
      <w:pPr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438" w:rsidRDefault="00375438" w:rsidP="00375438">
      <w:pPr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Выполнила слушатель курса </w:t>
      </w:r>
    </w:p>
    <w:p w:rsidR="00375438" w:rsidRDefault="00375438" w:rsidP="00375438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«Методическое сопровождение деятельности педагога</w:t>
      </w:r>
    </w:p>
    <w:p w:rsidR="00426C9C" w:rsidRPr="00375438" w:rsidRDefault="00375438" w:rsidP="00375438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этапе введения и в процессе </w:t>
      </w:r>
      <w:r w:rsidRPr="003754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ФГОС ООО по учебному </w:t>
      </w:r>
      <w:r w:rsidRPr="003754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предмету «Русский </w:t>
      </w:r>
      <w:r w:rsidRPr="003754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язык»</w:t>
      </w:r>
      <w:r w:rsidRPr="003754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75438" w:rsidRPr="00426C9C" w:rsidRDefault="00375438" w:rsidP="00375438">
      <w:pPr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Сулицкая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 Алексеевна</w:t>
      </w:r>
    </w:p>
    <w:p w:rsidR="00426C9C" w:rsidRPr="00426C9C" w:rsidRDefault="00426C9C" w:rsidP="00375438">
      <w:pPr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6C9C" w:rsidRPr="00426C9C" w:rsidRDefault="00426C9C" w:rsidP="00426C9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6C9C" w:rsidRPr="00426C9C" w:rsidRDefault="00426C9C" w:rsidP="00426C9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6C9C" w:rsidRPr="00426C9C" w:rsidRDefault="00426C9C" w:rsidP="00426C9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6C9C" w:rsidRPr="00426C9C" w:rsidRDefault="00426C9C" w:rsidP="00426C9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6C9C" w:rsidRPr="00280F37" w:rsidRDefault="00426C9C" w:rsidP="00280F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566D" w:rsidRPr="00280F37" w:rsidRDefault="0023566D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F3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41C13" w:rsidRPr="00280F37">
        <w:rPr>
          <w:rFonts w:ascii="Times New Roman" w:hAnsi="Times New Roman" w:cs="Times New Roman"/>
          <w:sz w:val="28"/>
          <w:szCs w:val="28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  <w:proofErr w:type="gramEnd"/>
      <w:r w:rsidR="00C41C13" w:rsidRPr="00280F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41C13" w:rsidRPr="00280F3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C41C13" w:rsidRPr="00280F37">
        <w:rPr>
          <w:rFonts w:ascii="Times New Roman" w:hAnsi="Times New Roman" w:cs="Times New Roman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«Русский  язык» на формирование личности ребенка в процессе его обучения в школе. </w:t>
      </w:r>
      <w:r w:rsidRPr="00280F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3566D" w:rsidRPr="00280F37" w:rsidRDefault="00280F37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566D" w:rsidRPr="00280F37">
        <w:rPr>
          <w:rFonts w:ascii="Times New Roman" w:hAnsi="Times New Roman" w:cs="Times New Roman"/>
          <w:sz w:val="28"/>
          <w:szCs w:val="28"/>
        </w:rPr>
        <w:t xml:space="preserve"> В системе школьного образования учебный предмет “Русский язык“ занимает особое место: он является не только объектом изучения, но и средством обучения. Русский язык обеспечивает развитие интеллектуальных и творческих способностей человека, развивает абстрактное мышление, память и воображение, формирует навыки самостоятельной учебной деятельности, самообразования и самореализации личности. Именно поэтому основные цели изучения предмета – языковое развитие личности, совершенствование умений и навыков, обеспечивающих свободное владение русским литературным языком в разных сферах и ситуациях его использования. </w:t>
      </w:r>
    </w:p>
    <w:p w:rsidR="0023566D" w:rsidRPr="00280F37" w:rsidRDefault="0023566D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F37">
        <w:rPr>
          <w:rFonts w:ascii="Times New Roman" w:hAnsi="Times New Roman" w:cs="Times New Roman"/>
          <w:sz w:val="28"/>
          <w:szCs w:val="28"/>
        </w:rPr>
        <w:t xml:space="preserve">       Будучи формой хранения и усвоения различных знаний, </w:t>
      </w:r>
    </w:p>
    <w:p w:rsidR="0023566D" w:rsidRPr="00280F37" w:rsidRDefault="0023566D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F37">
        <w:rPr>
          <w:rFonts w:ascii="Times New Roman" w:hAnsi="Times New Roman" w:cs="Times New Roman"/>
          <w:sz w:val="28"/>
          <w:szCs w:val="28"/>
        </w:rPr>
        <w:t>русский язык неразрывно связан со всеми школьными дисциплинами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3566D" w:rsidRPr="00280F37" w:rsidRDefault="0023566D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F37">
        <w:rPr>
          <w:rFonts w:ascii="Times New Roman" w:hAnsi="Times New Roman" w:cs="Times New Roman"/>
          <w:sz w:val="28"/>
          <w:szCs w:val="28"/>
        </w:rPr>
        <w:t xml:space="preserve">        Язык теснейшим образом связан с жизнью.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</w:t>
      </w:r>
      <w:r w:rsidRPr="00280F37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</w:p>
    <w:p w:rsidR="0023566D" w:rsidRPr="00280F37" w:rsidRDefault="0023566D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этап общественного развития характеризуется рядом особенностей, предъявляющих новые требования к школьному образованию. Если раньше традиционно перед школой ставилась задача дать ученику определенную сумму знаний, умений и навыков, то в настоящее время цель образования − развитие функционально грамотной личности, способной осваивать потоки новой информации и новые виды деятельности, умеющей учиться, общаться, решать возникающие проблемы и, как следствие, быть успешной</w:t>
      </w:r>
      <w:proofErr w:type="gramStart"/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отличие новых стандартов заключается именно в том, что целью школьного обучения является не предметный, а личностный результат. </w:t>
      </w:r>
      <w:proofErr w:type="gramStart"/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Важна</w:t>
      </w:r>
      <w:proofErr w:type="gramEnd"/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личность самого ребенка и происходящие с ней изменения, а не сумма знаний, накопленная за время обучения в школе. 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23566D" w:rsidRPr="00280F37" w:rsidRDefault="00280F37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3566D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 переходом на Федеральный государственный образовательный стандарт основного общего и среднего (полного) общего образования встаёт вопрос о том, как строить обучение русскому языку в новых условиях. На эти и другие вопросы можно найти ответ в Примерной программе по русскому языку для основной школы, которая составлена на основе Фундаментального ядра содержания общего образования и Требований к результатам основного общего образования, представленных в Федеральном государственном образовательном стандарте общего образования второго поколения. В ней также учитываются основные идеи и положения Программы развития и формирования универсальных учебных действий для общего образования, преемственность с примерными программами для среднего общего образования.</w:t>
      </w:r>
    </w:p>
    <w:p w:rsidR="00280F37" w:rsidRDefault="00E810FF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новыми Федеральными государственными образовательными стандартами</w:t>
      </w:r>
      <w:r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в школе меняет структуру, </w:t>
      </w:r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переформировываясь в занятие, выстроенное в логике </w:t>
      </w:r>
      <w:proofErr w:type="spellStart"/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подхода. В связи с этим в последнее время появляются новые формы итоговой и промежуточной аттестации учащихся. </w:t>
      </w:r>
      <w:r w:rsidR="00426C9C" w:rsidRPr="00280F37">
        <w:rPr>
          <w:rFonts w:ascii="Times New Roman" w:hAnsi="Times New Roman" w:cs="Times New Roman"/>
          <w:sz w:val="28"/>
          <w:szCs w:val="28"/>
        </w:rPr>
        <w:br/>
      </w:r>
      <w:r w:rsid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Речемыслительная деятельность, интеллектуальное развитие и духовная культура неразрывно связаны и являются основой получения знаний на любом предмете курса. Постижение всех этих умений и навыков возможно при правильном использовании устного и письменного текста. Именно текст является основой обучения. На любом предмете необходимо уделять внимание его составляющим. </w:t>
      </w:r>
      <w:proofErr w:type="gramStart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полного ответа на вопрос, применение поисковых заданий, формулирование основной, наиболее значимой части параграфа – это задания на уроках, которые работают в копилку филолога, который призван обеспечить подготовку 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ребенка к итоговой аттестации и к живому общению за пределами образовательного учреждения.</w:t>
      </w:r>
      <w:proofErr w:type="gramEnd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 – это не только объект содержания, но и средство обучения. Практически при </w:t>
      </w:r>
      <w:proofErr w:type="spellStart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изученни</w:t>
      </w:r>
      <w:proofErr w:type="spellEnd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любого предмета присутствуют задания, связанные с </w:t>
      </w:r>
      <w:proofErr w:type="spellStart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общеучебными</w:t>
      </w:r>
      <w:proofErr w:type="spellEnd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умениями. Базовые знания же закладываются на уроках русского языка. Умение работать с текстом, работа с библиографией</w:t>
      </w:r>
      <w:proofErr w:type="gramStart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классификация различных понятий и форм, чтение схем - все это сегодня неотъемлемая часть любого предмета, обучением которым по программе происходит на уроках русского языка. Поэтому прежде чем дать задание</w:t>
      </w:r>
      <w:proofErr w:type="gramStart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связанное с реализацией практических навыков, необходимо проконсультироваться с учителем русского языка, в каком объеме дети могут справиться с заданием. Учителям русского языка и иностранного также необходимо работать вместе, состыковывая учебные программы. Если это невозможно, учителю иностранного языка предстоит объяснять языковые процессы сначала на русском, а затем на иностранном языке. Чтение - это также один из основных видов деятельности на</w:t>
      </w:r>
      <w:r w:rsid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иностранном языке. Хотелось бы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дети могли рассказать о себе, родном крае, учебном заведении не только на русском языке, но и на иностранном. </w:t>
      </w:r>
    </w:p>
    <w:p w:rsidR="00D25957" w:rsidRDefault="00280F37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Безусловно, при обучении русскому язык</w:t>
      </w:r>
      <w:r w:rsidR="00E810FF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у необходимо учитывать новую ко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мпетенцию - </w:t>
      </w:r>
      <w:proofErr w:type="spellStart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</w:t>
      </w:r>
      <w:r w:rsidR="00D25957">
        <w:rPr>
          <w:rFonts w:ascii="Times New Roman" w:hAnsi="Times New Roman" w:cs="Times New Roman"/>
          <w:sz w:val="28"/>
          <w:szCs w:val="28"/>
          <w:shd w:val="clear" w:color="auto" w:fill="FFFFFF"/>
        </w:rPr>
        <w:t>оведческую</w:t>
      </w:r>
      <w:proofErr w:type="spellEnd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. Помощь в этом должны оказать преподаватели исторических наук. Связь языковых явлений и исторических процессов очень тесная. Это не только появление новых слов, но и изменение языка в целом. Самобытность языка</w:t>
      </w:r>
      <w:proofErr w:type="gramStart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оригинальность должен также стать предметом рассмотрения на уроках истории. </w:t>
      </w:r>
    </w:p>
    <w:p w:rsidR="00936791" w:rsidRDefault="00D25957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орфографический режим – это мероприятие заявлено давно. Реальные шаги пока не значительны. Исправление элементарных ошибок, обучение навыкам грамотно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ответа, ведение документов (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тетрадь и дневник) должно происходить на каждом предмете, а не только на уроках русского языка и литературы. </w:t>
      </w:r>
    </w:p>
    <w:p w:rsidR="00936791" w:rsidRDefault="00936791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6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936791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93679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36791">
        <w:rPr>
          <w:rFonts w:ascii="Times New Roman" w:hAnsi="Times New Roman" w:cs="Times New Roman"/>
          <w:sz w:val="28"/>
          <w:szCs w:val="28"/>
        </w:rPr>
        <w:t xml:space="preserve"> связей в системе помогает сформировать у школьников самостоятельность мышления, познавательный интерес и представляет собой необходимое условие организации </w:t>
      </w:r>
      <w:proofErr w:type="spellStart"/>
      <w:proofErr w:type="gramStart"/>
      <w:r w:rsidRPr="0093679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36791"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 w:rsidRPr="00936791">
        <w:rPr>
          <w:rFonts w:ascii="Times New Roman" w:hAnsi="Times New Roman" w:cs="Times New Roman"/>
          <w:sz w:val="28"/>
          <w:szCs w:val="28"/>
        </w:rPr>
        <w:t xml:space="preserve"> процесса как целенаправленной системы. </w:t>
      </w:r>
      <w:proofErr w:type="spellStart"/>
      <w:r w:rsidRPr="0093679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36791">
        <w:rPr>
          <w:rFonts w:ascii="Times New Roman" w:hAnsi="Times New Roman" w:cs="Times New Roman"/>
          <w:sz w:val="28"/>
          <w:szCs w:val="28"/>
        </w:rPr>
        <w:t xml:space="preserve"> связи на уроках русского языка и литературы устанавливаются не только между собой, но и с такими предметами, как история, изобразительное искусство, музыка. Предлагаю перечень тем </w:t>
      </w:r>
      <w:proofErr w:type="spellStart"/>
      <w:r w:rsidRPr="0093679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36791">
        <w:rPr>
          <w:rFonts w:ascii="Times New Roman" w:hAnsi="Times New Roman" w:cs="Times New Roman"/>
          <w:sz w:val="28"/>
          <w:szCs w:val="28"/>
        </w:rPr>
        <w:t xml:space="preserve"> учебно-исследовательских работ для учащихся 5-9 классов: </w:t>
      </w:r>
    </w:p>
    <w:p w:rsidR="00936791" w:rsidRPr="00936791" w:rsidRDefault="00936791" w:rsidP="0093679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791">
        <w:rPr>
          <w:rFonts w:ascii="Times New Roman" w:hAnsi="Times New Roman" w:cs="Times New Roman"/>
          <w:sz w:val="28"/>
          <w:szCs w:val="28"/>
        </w:rPr>
        <w:t>Собственные и</w:t>
      </w:r>
      <w:r>
        <w:rPr>
          <w:rFonts w:ascii="Times New Roman" w:hAnsi="Times New Roman" w:cs="Times New Roman"/>
          <w:sz w:val="28"/>
          <w:szCs w:val="28"/>
        </w:rPr>
        <w:t xml:space="preserve">мена в пословицах и поговорках. </w:t>
      </w:r>
    </w:p>
    <w:p w:rsidR="00936791" w:rsidRPr="00936791" w:rsidRDefault="00936791" w:rsidP="0093679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791">
        <w:rPr>
          <w:rFonts w:ascii="Times New Roman" w:hAnsi="Times New Roman" w:cs="Times New Roman"/>
          <w:sz w:val="28"/>
          <w:szCs w:val="28"/>
        </w:rPr>
        <w:t xml:space="preserve"> Звук и смысл (на примере анализ</w:t>
      </w:r>
      <w:r>
        <w:rPr>
          <w:rFonts w:ascii="Times New Roman" w:hAnsi="Times New Roman" w:cs="Times New Roman"/>
          <w:sz w:val="28"/>
          <w:szCs w:val="28"/>
        </w:rPr>
        <w:t xml:space="preserve">а одного – двух стихотворений). </w:t>
      </w:r>
    </w:p>
    <w:p w:rsidR="00936791" w:rsidRPr="00936791" w:rsidRDefault="00936791" w:rsidP="00936791">
      <w:pPr>
        <w:pStyle w:val="a5"/>
        <w:numPr>
          <w:ilvl w:val="0"/>
          <w:numId w:val="1"/>
        </w:numPr>
        <w:spacing w:line="276" w:lineRule="auto"/>
        <w:ind w:left="709" w:hanging="34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7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791">
        <w:rPr>
          <w:rFonts w:ascii="Times New Roman" w:hAnsi="Times New Roman" w:cs="Times New Roman"/>
          <w:sz w:val="28"/>
          <w:szCs w:val="28"/>
        </w:rPr>
        <w:t>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о русском языке И.С.Тургенева.</w:t>
      </w:r>
    </w:p>
    <w:p w:rsidR="00936791" w:rsidRPr="00936791" w:rsidRDefault="00936791" w:rsidP="0093679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«Край ты мой родной!».</w:t>
      </w:r>
    </w:p>
    <w:p w:rsidR="00936791" w:rsidRPr="00936791" w:rsidRDefault="00936791" w:rsidP="0093679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6791">
        <w:rPr>
          <w:rFonts w:ascii="Times New Roman" w:hAnsi="Times New Roman" w:cs="Times New Roman"/>
          <w:sz w:val="28"/>
          <w:szCs w:val="28"/>
        </w:rPr>
        <w:t xml:space="preserve">Синтез слова и музыки в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стихотворениях поэтов 20 века. </w:t>
      </w:r>
      <w:r w:rsidRPr="00936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791" w:rsidRPr="00936791" w:rsidRDefault="00936791" w:rsidP="0093679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6791">
        <w:rPr>
          <w:rFonts w:ascii="Times New Roman" w:hAnsi="Times New Roman" w:cs="Times New Roman"/>
          <w:sz w:val="28"/>
          <w:szCs w:val="28"/>
        </w:rPr>
        <w:t>Стилистические особенности речи герое</w:t>
      </w:r>
      <w:r>
        <w:rPr>
          <w:rFonts w:ascii="Times New Roman" w:hAnsi="Times New Roman" w:cs="Times New Roman"/>
          <w:sz w:val="28"/>
          <w:szCs w:val="28"/>
        </w:rPr>
        <w:t>в комедии Н.В.Гоголя «Ревизор».</w:t>
      </w:r>
    </w:p>
    <w:p w:rsidR="00D25957" w:rsidRPr="00936791" w:rsidRDefault="00936791" w:rsidP="0093679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791">
        <w:rPr>
          <w:rFonts w:ascii="Times New Roman" w:hAnsi="Times New Roman" w:cs="Times New Roman"/>
          <w:sz w:val="28"/>
          <w:szCs w:val="28"/>
        </w:rPr>
        <w:t xml:space="preserve"> Иноязычные слова и их роль в комедии Н.В.Гоголя « Ревизор»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791" w:rsidRDefault="00D25957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1F06FF" w:rsidRPr="00280F37" w:rsidRDefault="00936791" w:rsidP="00280F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модернизации преподавания русского языка - процесс ни одного дня, но результат зависит не только от учителей </w:t>
      </w:r>
      <w:proofErr w:type="gramStart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="00C41C13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>ловесников, а от всех нас. Русский язык многолик: есть и литературный, и разговорный, и профессиональный языки, существуют и различные сленги. Но популяризировать надо в первую очередь литературный язык – и это наше общее дело. Необходимым кажется заинтересовать молодежь, привлечь ее внимание к тому богатству, которым обладает каждый, владеющий русским языком. Если показать какие-то новые грани языка, то для многих это запомнится и может быть станет толчком для развития общей культуры. Акция под названием под названием "Рекомендуем русский" помогла бы привести примеры известных исторических личностей и современников, которые выучили русский язык, чтобы добиться успеха в России. Например, императрица Екатерина выучила русский, чтобы руководить государством, а американские космонавты - чтобы побывать на МКС</w:t>
      </w:r>
      <w:r w:rsidR="00426C9C" w:rsidRPr="0028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1F06FF" w:rsidRPr="00280F37" w:rsidSect="00C41C1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358C"/>
    <w:multiLevelType w:val="hybridMultilevel"/>
    <w:tmpl w:val="0024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C9C"/>
    <w:rsid w:val="00017093"/>
    <w:rsid w:val="001B01EB"/>
    <w:rsid w:val="001F06FF"/>
    <w:rsid w:val="0023566D"/>
    <w:rsid w:val="00280F37"/>
    <w:rsid w:val="00375438"/>
    <w:rsid w:val="00426C9C"/>
    <w:rsid w:val="00936791"/>
    <w:rsid w:val="00C41C13"/>
    <w:rsid w:val="00C87838"/>
    <w:rsid w:val="00D25957"/>
    <w:rsid w:val="00E810FF"/>
    <w:rsid w:val="00EA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5438"/>
  </w:style>
  <w:style w:type="paragraph" w:styleId="a3">
    <w:name w:val="Normal (Web)"/>
    <w:basedOn w:val="a"/>
    <w:uiPriority w:val="99"/>
    <w:semiHidden/>
    <w:unhideWhenUsed/>
    <w:rsid w:val="00C41C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C41C13"/>
  </w:style>
  <w:style w:type="paragraph" w:styleId="a5">
    <w:name w:val="No Spacing"/>
    <w:uiPriority w:val="1"/>
    <w:qFormat/>
    <w:rsid w:val="0023566D"/>
  </w:style>
  <w:style w:type="paragraph" w:styleId="a6">
    <w:name w:val="List Paragraph"/>
    <w:basedOn w:val="a"/>
    <w:uiPriority w:val="34"/>
    <w:qFormat/>
    <w:rsid w:val="0028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6296-81A8-4502-AB8A-951345D3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2015-11-02T12:13:00Z</cp:lastPrinted>
  <dcterms:created xsi:type="dcterms:W3CDTF">2015-11-02T11:30:00Z</dcterms:created>
  <dcterms:modified xsi:type="dcterms:W3CDTF">2015-11-02T19:49:00Z</dcterms:modified>
</cp:coreProperties>
</file>