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Тарасова Светлана Николаевна</w:t>
      </w:r>
      <w:r w:rsidRPr="0041691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915">
        <w:rPr>
          <w:rFonts w:ascii="Times New Roman" w:eastAsia="Calibri" w:hAnsi="Times New Roman" w:cs="Times New Roman"/>
          <w:sz w:val="28"/>
          <w:szCs w:val="28"/>
        </w:rPr>
        <w:t>учитель начальных классов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915">
        <w:rPr>
          <w:rFonts w:ascii="Times New Roman" w:eastAsia="Calibri" w:hAnsi="Times New Roman" w:cs="Times New Roman"/>
          <w:sz w:val="28"/>
          <w:szCs w:val="28"/>
        </w:rPr>
        <w:t xml:space="preserve">МБОУ Кубинской СОШ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416915">
        <w:rPr>
          <w:rFonts w:ascii="Times New Roman" w:eastAsia="Calibri" w:hAnsi="Times New Roman" w:cs="Times New Roman"/>
          <w:sz w:val="28"/>
          <w:szCs w:val="28"/>
        </w:rPr>
        <w:t>2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915">
        <w:rPr>
          <w:rFonts w:ascii="Times New Roman" w:eastAsia="Calibri" w:hAnsi="Times New Roman" w:cs="Times New Roman"/>
          <w:sz w:val="28"/>
          <w:szCs w:val="28"/>
        </w:rPr>
        <w:t>имени Героя Советского Союза Безбородова В.П.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16915">
        <w:rPr>
          <w:rFonts w:ascii="Times New Roman" w:eastAsia="Calibri" w:hAnsi="Times New Roman" w:cs="Times New Roman"/>
          <w:sz w:val="28"/>
          <w:szCs w:val="28"/>
        </w:rPr>
        <w:t xml:space="preserve">Одинцовского городского округа </w:t>
      </w:r>
    </w:p>
    <w:p w:rsidR="00416915" w:rsidRPr="00416915" w:rsidRDefault="00416915" w:rsidP="0041691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416915" w:rsidRDefault="00416915" w:rsidP="0041691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4CD1" w:rsidRDefault="00974CD1" w:rsidP="00974CD1">
      <w:pPr>
        <w:rPr>
          <w:rFonts w:ascii="Times New Roman" w:hAnsi="Times New Roman" w:cs="Times New Roman"/>
          <w:b/>
          <w:sz w:val="28"/>
          <w:szCs w:val="28"/>
        </w:rPr>
      </w:pPr>
      <w:r w:rsidRPr="00974CD1">
        <w:rPr>
          <w:rFonts w:ascii="Times New Roman" w:hAnsi="Times New Roman" w:cs="Times New Roman"/>
          <w:b/>
          <w:sz w:val="28"/>
          <w:szCs w:val="28"/>
        </w:rPr>
        <w:t>Понятие «читательская грамотность»</w:t>
      </w:r>
    </w:p>
    <w:p w:rsidR="00416915" w:rsidRPr="00416915" w:rsidRDefault="00416915" w:rsidP="00974CD1">
      <w:pPr>
        <w:rPr>
          <w:rFonts w:ascii="Times New Roman" w:hAnsi="Times New Roman" w:cs="Times New Roman"/>
          <w:sz w:val="28"/>
          <w:szCs w:val="28"/>
        </w:rPr>
      </w:pPr>
      <w:r w:rsidRPr="00416915">
        <w:rPr>
          <w:rFonts w:ascii="Times New Roman" w:hAnsi="Times New Roman" w:cs="Times New Roman"/>
          <w:sz w:val="28"/>
          <w:szCs w:val="28"/>
        </w:rPr>
        <w:t xml:space="preserve">   Приоритетной целью обучения литературному чтению в начальной школе является формирование читательской грамотности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</w:t>
      </w:r>
    </w:p>
    <w:p w:rsidR="00974CD1" w:rsidRDefault="00974CD1" w:rsidP="009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Словосочетание «читательская грамотность» появилось в контексте 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тестирования в 1991 г. В исследовании PISA «читательская грамотность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74CD1">
        <w:rPr>
          <w:rFonts w:ascii="Times New Roman" w:hAnsi="Times New Roman" w:cs="Times New Roman"/>
          <w:sz w:val="28"/>
          <w:szCs w:val="28"/>
        </w:rPr>
        <w:t xml:space="preserve"> —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человека понимать и использовать письменные тексты, размышлять о них и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чтением для того, чтобы достигать своих целей, расширять свои знания и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в социальной жизни</w:t>
      </w:r>
      <w:r w:rsidRPr="00974CD1">
        <w:rPr>
          <w:rFonts w:ascii="Times New Roman" w:hAnsi="Times New Roman" w:cs="Times New Roman"/>
          <w:sz w:val="28"/>
          <w:szCs w:val="28"/>
        </w:rPr>
        <w:t>.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В международных исследованиях качества чтения и понимания текстов читательская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грамотность определяется как «способность понимать и использовать письменную речь во</w:t>
      </w:r>
      <w:r>
        <w:rPr>
          <w:rFonts w:ascii="Times New Roman" w:hAnsi="Times New Roman" w:cs="Times New Roman"/>
          <w:sz w:val="28"/>
          <w:szCs w:val="28"/>
        </w:rPr>
        <w:t xml:space="preserve"> всем разнообразии ее</w:t>
      </w:r>
      <w:r w:rsidRPr="00974CD1">
        <w:rPr>
          <w:rFonts w:ascii="Times New Roman" w:hAnsi="Times New Roman" w:cs="Times New Roman"/>
          <w:sz w:val="28"/>
          <w:szCs w:val="28"/>
        </w:rPr>
        <w:t xml:space="preserve"> форм для целей, требуемых обществом и  ценных для индивида».</w:t>
      </w:r>
    </w:p>
    <w:p w:rsidR="003B51F2" w:rsidRDefault="00974CD1" w:rsidP="00974CD1">
      <w:pPr>
        <w:rPr>
          <w:rFonts w:ascii="Times New Roman" w:hAnsi="Times New Roman" w:cs="Times New Roman"/>
          <w:sz w:val="28"/>
          <w:szCs w:val="28"/>
        </w:rPr>
      </w:pPr>
      <w:r w:rsidRPr="00974CD1">
        <w:rPr>
          <w:rFonts w:ascii="Times New Roman" w:hAnsi="Times New Roman" w:cs="Times New Roman"/>
          <w:b/>
          <w:sz w:val="28"/>
          <w:szCs w:val="28"/>
        </w:rPr>
        <w:t xml:space="preserve">1 группа читательских </w:t>
      </w:r>
      <w:proofErr w:type="gramStart"/>
      <w:r w:rsidRPr="00974CD1">
        <w:rPr>
          <w:rFonts w:ascii="Times New Roman" w:hAnsi="Times New Roman" w:cs="Times New Roman"/>
          <w:b/>
          <w:sz w:val="28"/>
          <w:szCs w:val="28"/>
        </w:rPr>
        <w:t>умений</w:t>
      </w:r>
      <w:r w:rsidR="003B51F2">
        <w:rPr>
          <w:rFonts w:ascii="Times New Roman" w:hAnsi="Times New Roman" w:cs="Times New Roman"/>
          <w:b/>
          <w:sz w:val="28"/>
          <w:szCs w:val="28"/>
        </w:rPr>
        <w:t>: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974CD1">
        <w:rPr>
          <w:rFonts w:ascii="Times New Roman" w:hAnsi="Times New Roman" w:cs="Times New Roman"/>
          <w:sz w:val="28"/>
          <w:szCs w:val="28"/>
        </w:rPr>
        <w:t>Общее понимание текста, ориентация в тексте (эта группа умений включает</w:t>
      </w:r>
      <w:r w:rsidRPr="00974CD1">
        <w:rPr>
          <w:rFonts w:ascii="Times New Roman" w:hAnsi="Times New Roman" w:cs="Times New Roman"/>
          <w:sz w:val="28"/>
          <w:szCs w:val="28"/>
        </w:rPr>
        <w:br/>
        <w:t>понимание основных фактов, основной идеи текста, поиск в тексте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представленной в различном виде, формулирование прямых выводов и заключений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основе имеющейся в тексте информации).</w:t>
      </w:r>
    </w:p>
    <w:p w:rsidR="003B51F2" w:rsidRDefault="00974CD1" w:rsidP="00974CD1">
      <w:pPr>
        <w:rPr>
          <w:rFonts w:ascii="Times New Roman" w:hAnsi="Times New Roman" w:cs="Times New Roman"/>
          <w:sz w:val="28"/>
          <w:szCs w:val="28"/>
        </w:rPr>
      </w:pPr>
      <w:r w:rsidRPr="00974CD1">
        <w:rPr>
          <w:rFonts w:ascii="Times New Roman" w:hAnsi="Times New Roman" w:cs="Times New Roman"/>
          <w:sz w:val="28"/>
          <w:szCs w:val="28"/>
        </w:rPr>
        <w:br/>
      </w:r>
      <w:r w:rsidRPr="00974CD1">
        <w:rPr>
          <w:rFonts w:ascii="Times New Roman" w:hAnsi="Times New Roman" w:cs="Times New Roman"/>
          <w:b/>
          <w:sz w:val="28"/>
          <w:szCs w:val="28"/>
        </w:rPr>
        <w:t>2 группа читательских умений</w:t>
      </w:r>
      <w:r w:rsidR="003B51F2">
        <w:rPr>
          <w:rFonts w:ascii="Times New Roman" w:hAnsi="Times New Roman" w:cs="Times New Roman"/>
          <w:b/>
          <w:sz w:val="28"/>
          <w:szCs w:val="28"/>
        </w:rPr>
        <w:t>:</w:t>
      </w:r>
      <w:r w:rsidRPr="00974CD1">
        <w:rPr>
          <w:rFonts w:ascii="Times New Roman" w:hAnsi="Times New Roman" w:cs="Times New Roman"/>
          <w:b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Глубокое и детальное понимание содержания и формы текста (эта группа умений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включает анализ, интерпретацию и обобщение информации, представленной в тексте,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формулирование на ее основе сложных выводов и оценочных суждений).</w:t>
      </w:r>
    </w:p>
    <w:p w:rsidR="003B51F2" w:rsidRDefault="00974CD1" w:rsidP="00974CD1">
      <w:pPr>
        <w:rPr>
          <w:rFonts w:ascii="Times New Roman" w:hAnsi="Times New Roman" w:cs="Times New Roman"/>
          <w:sz w:val="28"/>
          <w:szCs w:val="28"/>
        </w:rPr>
      </w:pPr>
      <w:r w:rsidRPr="00974CD1">
        <w:rPr>
          <w:rFonts w:ascii="Times New Roman" w:hAnsi="Times New Roman" w:cs="Times New Roman"/>
          <w:sz w:val="28"/>
          <w:szCs w:val="28"/>
        </w:rPr>
        <w:br/>
      </w:r>
      <w:r w:rsidRPr="003B51F2">
        <w:rPr>
          <w:rFonts w:ascii="Times New Roman" w:hAnsi="Times New Roman" w:cs="Times New Roman"/>
          <w:b/>
          <w:sz w:val="28"/>
          <w:szCs w:val="28"/>
        </w:rPr>
        <w:t>3 группа читательских умений</w:t>
      </w:r>
      <w:r w:rsidR="003B51F2" w:rsidRPr="003B51F2">
        <w:rPr>
          <w:rFonts w:ascii="Times New Roman" w:hAnsi="Times New Roman" w:cs="Times New Roman"/>
          <w:b/>
          <w:sz w:val="28"/>
          <w:szCs w:val="28"/>
        </w:rPr>
        <w:t>: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Использование информации из текста для различных целей</w:t>
      </w:r>
      <w:r w:rsidR="003B51F2">
        <w:rPr>
          <w:rFonts w:ascii="Times New Roman" w:hAnsi="Times New Roman" w:cs="Times New Roman"/>
          <w:sz w:val="28"/>
          <w:szCs w:val="28"/>
        </w:rPr>
        <w:t xml:space="preserve">: </w:t>
      </w:r>
      <w:r w:rsidRPr="00974CD1">
        <w:rPr>
          <w:rFonts w:ascii="Times New Roman" w:hAnsi="Times New Roman" w:cs="Times New Roman"/>
          <w:sz w:val="28"/>
          <w:szCs w:val="28"/>
        </w:rPr>
        <w:t>применение информации из текста можно разделить на две группы: задания, где из текста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Pr="00974CD1">
        <w:rPr>
          <w:rFonts w:ascii="Times New Roman" w:hAnsi="Times New Roman" w:cs="Times New Roman"/>
          <w:sz w:val="28"/>
          <w:szCs w:val="28"/>
        </w:rPr>
        <w:lastRenderedPageBreak/>
        <w:t>выбирается информация для решения сугубо практических, житейских задач, и задания, где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с помощью сведений из текста нужно получить новое знание.</w:t>
      </w:r>
    </w:p>
    <w:p w:rsidR="00AA0960" w:rsidRDefault="00974CD1" w:rsidP="00974CD1">
      <w:pPr>
        <w:rPr>
          <w:rFonts w:ascii="Times New Roman" w:hAnsi="Times New Roman" w:cs="Times New Roman"/>
          <w:sz w:val="28"/>
          <w:szCs w:val="28"/>
        </w:rPr>
      </w:pP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Помимо общих задач, над которыми необходимо работать при обучении пониманию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текста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 xml:space="preserve"> на протяжении всей начальной</w:t>
      </w:r>
      <w:r w:rsidR="003B51F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AA0960">
        <w:rPr>
          <w:rFonts w:ascii="Times New Roman" w:hAnsi="Times New Roman" w:cs="Times New Roman"/>
          <w:sz w:val="28"/>
          <w:szCs w:val="28"/>
        </w:rPr>
        <w:t>,</w:t>
      </w:r>
      <w:r w:rsidRPr="00974CD1">
        <w:rPr>
          <w:rFonts w:ascii="Times New Roman" w:hAnsi="Times New Roman" w:cs="Times New Roman"/>
          <w:sz w:val="28"/>
          <w:szCs w:val="28"/>
        </w:rPr>
        <w:t xml:space="preserve"> есть ряд</w:t>
      </w:r>
      <w:r w:rsidRPr="00974CD1">
        <w:rPr>
          <w:rFonts w:ascii="Times New Roman" w:hAnsi="Times New Roman" w:cs="Times New Roman"/>
          <w:sz w:val="28"/>
          <w:szCs w:val="28"/>
        </w:rPr>
        <w:br/>
        <w:t>конкретных читательских умений, которые оказываются при проверке «дефицитными»: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1) осознанно выбирать информацию, проверяя себя по тексту;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2) преобразовывать информацию, записывая ответ в нужной форме (в нужном числе,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падеже и т.д.);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3) обобщать в одной фразе фрагменты информации, данные в разных предложениях, в</w:t>
      </w:r>
      <w:r w:rsidR="003B51F2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разных частях текста;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4) находить в тексте синонимы и синонимические ряды;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3B51F2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5) видеть в тексте информацию, которую можно преобразовать с помощью</w:t>
      </w:r>
      <w:r w:rsidRPr="00974CD1">
        <w:rPr>
          <w:rFonts w:ascii="Times New Roman" w:hAnsi="Times New Roman" w:cs="Times New Roman"/>
          <w:sz w:val="28"/>
          <w:szCs w:val="28"/>
        </w:rPr>
        <w:br/>
        <w:t>простейших математических вычислений.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AA09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A0960" w:rsidRDefault="00AA0960" w:rsidP="00974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74CD1" w:rsidRPr="00974CD1">
        <w:rPr>
          <w:rFonts w:ascii="Times New Roman" w:hAnsi="Times New Roman" w:cs="Times New Roman"/>
          <w:sz w:val="28"/>
          <w:szCs w:val="28"/>
        </w:rPr>
        <w:t>Чтобы преодолеть сегодняшние трудности, важно учить младших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1. понимать суть вопроса и отвечать именно на поставленный вопрос;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2. отвечать по сути, своими словами, не выписывая весь фрагмент текста, содержащий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ключевые слова вопроса;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3. преобразовывать информацию, записывая ответ в нужной форме (в нужном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падеже и т.д.);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4. обобщать в одной фразе фрагменты информации, данные в разных предложениях,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разных частях текста;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5. находить в тексте синонимы и синонимические ряды, помогающие понять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незнакомые слова;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6. видеть в тексте информацию, которую можно преобразовать с помощью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простейших математических вычислений.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Кроме того, необходимо регулярно включать в урок такие вопросы и задания,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требуется: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- переформулировать вопрос и информацию из текста;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- письменно выразить свою мысль;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- использовать при работе с текстом средства, освоенные на разных предметах.</w:t>
      </w:r>
      <w:r w:rsidR="00974CD1" w:rsidRPr="00974CD1">
        <w:rPr>
          <w:rFonts w:ascii="Times New Roman" w:hAnsi="Times New Roman" w:cs="Times New Roman"/>
          <w:sz w:val="28"/>
          <w:szCs w:val="28"/>
        </w:rPr>
        <w:br/>
        <w:t>Раскрыв понятие «читательская грамотность», можно сделать вывод, что для того,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опереться на чтение как на основной вид учебной деятельности в школе, у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 xml:space="preserve">школы должны быть сформированы специальные </w:t>
      </w:r>
      <w:r w:rsidR="00974CD1" w:rsidRPr="00974CD1">
        <w:rPr>
          <w:rFonts w:ascii="Times New Roman" w:hAnsi="Times New Roman" w:cs="Times New Roman"/>
          <w:sz w:val="28"/>
          <w:szCs w:val="28"/>
        </w:rPr>
        <w:lastRenderedPageBreak/>
        <w:t>читательские умения,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CD1" w:rsidRPr="00974CD1">
        <w:rPr>
          <w:rFonts w:ascii="Times New Roman" w:hAnsi="Times New Roman" w:cs="Times New Roman"/>
          <w:sz w:val="28"/>
          <w:szCs w:val="28"/>
        </w:rPr>
        <w:t>необходимы для полноценной работы с текстами.</w:t>
      </w:r>
    </w:p>
    <w:p w:rsidR="0089686A" w:rsidRPr="00974CD1" w:rsidRDefault="00974CD1" w:rsidP="00974CD1">
      <w:pPr>
        <w:rPr>
          <w:rFonts w:ascii="Times New Roman" w:hAnsi="Times New Roman" w:cs="Times New Roman"/>
          <w:sz w:val="28"/>
          <w:szCs w:val="28"/>
        </w:rPr>
      </w:pPr>
      <w:r w:rsidRPr="00974CD1">
        <w:rPr>
          <w:rFonts w:ascii="Times New Roman" w:hAnsi="Times New Roman" w:cs="Times New Roman"/>
          <w:sz w:val="28"/>
          <w:szCs w:val="28"/>
        </w:rPr>
        <w:br/>
      </w:r>
      <w:r w:rsidR="00AA0960">
        <w:rPr>
          <w:rFonts w:ascii="Times New Roman" w:hAnsi="Times New Roman" w:cs="Times New Roman"/>
          <w:sz w:val="28"/>
          <w:szCs w:val="28"/>
        </w:rPr>
        <w:t xml:space="preserve">   </w:t>
      </w:r>
      <w:r w:rsidRPr="00974CD1">
        <w:rPr>
          <w:rFonts w:ascii="Times New Roman" w:hAnsi="Times New Roman" w:cs="Times New Roman"/>
          <w:sz w:val="28"/>
          <w:szCs w:val="28"/>
        </w:rPr>
        <w:t>Уровни читательской гра</w:t>
      </w:r>
      <w:r w:rsidR="00AA0960">
        <w:rPr>
          <w:rFonts w:ascii="Times New Roman" w:hAnsi="Times New Roman" w:cs="Times New Roman"/>
          <w:sz w:val="28"/>
          <w:szCs w:val="28"/>
        </w:rPr>
        <w:t xml:space="preserve">мотности связаны с качественной </w:t>
      </w:r>
      <w:r w:rsidRPr="00974CD1">
        <w:rPr>
          <w:rFonts w:ascii="Times New Roman" w:hAnsi="Times New Roman" w:cs="Times New Roman"/>
          <w:sz w:val="28"/>
          <w:szCs w:val="28"/>
        </w:rPr>
        <w:t>характеристикой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читательской самостоятельности выпускников начальной школы.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Pr="00AA0960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974CD1">
        <w:rPr>
          <w:rFonts w:ascii="Times New Roman" w:hAnsi="Times New Roman" w:cs="Times New Roman"/>
          <w:sz w:val="28"/>
          <w:szCs w:val="28"/>
        </w:rPr>
        <w:t xml:space="preserve"> читательской грамотности говорит о готовности учащегося к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дальнейшему обучению на следующей образовательной ступени. Такие ученики уже почти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не нуждаются в помощи, чтобы понять и оценить сообщения художественных и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информационных текстов, не выходящих далеко за пределы их речевого и житейского опыта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и знаний. Читатели высокого уровня готовы (при должном педагогическом руководстве)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осваивать те составляющие чтения, которые позволят им расширять и преобразовывать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собственный опыт и знания с помощью новых сведений, мыслей, переживаний, сообщаемых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в письменной форме.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AA0960">
        <w:rPr>
          <w:rFonts w:ascii="Times New Roman" w:hAnsi="Times New Roman" w:cs="Times New Roman"/>
          <w:sz w:val="28"/>
          <w:szCs w:val="28"/>
        </w:rPr>
        <w:t xml:space="preserve">    </w:t>
      </w:r>
      <w:r w:rsidRPr="00AA0960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974CD1">
        <w:rPr>
          <w:rFonts w:ascii="Times New Roman" w:hAnsi="Times New Roman" w:cs="Times New Roman"/>
          <w:sz w:val="28"/>
          <w:szCs w:val="28"/>
        </w:rPr>
        <w:t xml:space="preserve"> понимания текстов характерен для читателей, еще не полностью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освоивших основы чтения. Для того чтобы вычитывать сообщения текста и строить на его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основе собственные значения, они все нуждаются в помощи. Это помощь в понимании тех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сообщений текста, которые не противоречат их собственному опыту и помощь в освоении</w:t>
      </w:r>
      <w:r w:rsidRPr="00974CD1">
        <w:rPr>
          <w:rFonts w:ascii="Times New Roman" w:hAnsi="Times New Roman" w:cs="Times New Roman"/>
          <w:sz w:val="28"/>
          <w:szCs w:val="28"/>
        </w:rPr>
        <w:br/>
        <w:t>письменного общения и сотрудничества с собеседниками, чей жизненный опыт и взгляды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на мир расходятся с их опытом.</w:t>
      </w:r>
      <w:r w:rsidRPr="00974CD1">
        <w:rPr>
          <w:rFonts w:ascii="Times New Roman" w:hAnsi="Times New Roman" w:cs="Times New Roman"/>
          <w:sz w:val="28"/>
          <w:szCs w:val="28"/>
        </w:rPr>
        <w:br/>
      </w:r>
      <w:r w:rsidR="00AA09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0960">
        <w:rPr>
          <w:rFonts w:ascii="Times New Roman" w:hAnsi="Times New Roman" w:cs="Times New Roman"/>
          <w:b/>
          <w:sz w:val="28"/>
          <w:szCs w:val="28"/>
        </w:rPr>
        <w:t>Низкий уровень</w:t>
      </w:r>
      <w:r w:rsidRPr="00974CD1">
        <w:rPr>
          <w:rFonts w:ascii="Times New Roman" w:hAnsi="Times New Roman" w:cs="Times New Roman"/>
          <w:sz w:val="28"/>
          <w:szCs w:val="28"/>
        </w:rPr>
        <w:t xml:space="preserve"> понимания текстов делает невозможным принятие учащимися помощи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педагога в использовании письменных форм сообщения о человеческих чувствах мыслях и</w:t>
      </w:r>
      <w:r w:rsidR="00AA0960">
        <w:rPr>
          <w:rFonts w:ascii="Times New Roman" w:hAnsi="Times New Roman" w:cs="Times New Roman"/>
          <w:sz w:val="28"/>
          <w:szCs w:val="28"/>
        </w:rPr>
        <w:t xml:space="preserve"> </w:t>
      </w:r>
      <w:r w:rsidRPr="00974CD1">
        <w:rPr>
          <w:rFonts w:ascii="Times New Roman" w:hAnsi="Times New Roman" w:cs="Times New Roman"/>
          <w:sz w:val="28"/>
          <w:szCs w:val="28"/>
        </w:rPr>
        <w:t>знаниях для самообразования.</w:t>
      </w:r>
    </w:p>
    <w:sectPr w:rsidR="0089686A" w:rsidRPr="00974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1"/>
    <w:rsid w:val="003B51F2"/>
    <w:rsid w:val="00416915"/>
    <w:rsid w:val="00590B79"/>
    <w:rsid w:val="0089686A"/>
    <w:rsid w:val="00974CD1"/>
    <w:rsid w:val="00AA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A47FD-26FD-4F7B-840D-051F517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Яна Косинова</cp:lastModifiedBy>
  <cp:revision>2</cp:revision>
  <dcterms:created xsi:type="dcterms:W3CDTF">2022-09-01T20:06:00Z</dcterms:created>
  <dcterms:modified xsi:type="dcterms:W3CDTF">2022-09-01T20:06:00Z</dcterms:modified>
</cp:coreProperties>
</file>